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FC5C72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  <w:r w:rsidR="00B163A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-662305</wp:posOffset>
                </wp:positionV>
                <wp:extent cx="2447925" cy="4572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7.4pt;margin-top:-52.15pt;width:192.75pt;height:3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EDhA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F2G&#10;kSIdcPTAB49u9YDyWJ/euArM7g0Y+gH2wTbm6sydpl8cUnrZErXlN9bqvuWEQXxZqGxydjUw4ioX&#10;QDb9e83AD9l5HYGGxnaheFAOBOjA0+OJmxALhc28KGZlPsWIwlkxnQH50QWpjreNdf4t1x0Kkxpb&#10;4D6ik/2d8yEaUh1NgjOnpWBrIWVc2O1mKS3aE9DJOn4H9BdmUgVjpcO1EXHcgSDBRzgL4Ubev5dZ&#10;XqS3eTlZX85nk2JdTCflLJ1P0qy8LS/ToixW66cQYFZUrWCMqzuh+FGDWfF3HB+6YVRPVCHqa1xO&#10;oVIxrz8mmcbvd0l2wkNLStHVeH4yIlUg9o1isWE8EXKcJy/Dj1WGGhz/sSpRBoH5UQN+2AxRcdPg&#10;Pahio9kj6MJqoA3Ih+cEJq223zDqoTVr7L7uiOUYyXcKtFVmRRF6OS6iFDCy5yeb8xOiKEDV2GM0&#10;Tpd+7P+dsWLbgqdRzUrfgB4bEaXyHNVBxdB+MafDUxH6+3wdrZ4ftMUPAAAA//8DAFBLAwQUAAYA&#10;CAAAACEAgM/4JeAAAAAMAQAADwAAAGRycy9kb3ducmV2LnhtbEyPzW6DMBCE75X6DtZW6i2xgahU&#10;FBNVlVArcUrSBzB4+RF4jbBD6NvXObW33dnRzLf5cTMTW3FxgyUJ0V4AQ2qsHqiT8H0pd6/AnFek&#10;1WQJJfygg2Px+JCrTNsbnXA9+46FEHKZktB7P2ecu6ZHo9zezkjh1trFKB/WpeN6UbcQbiYeC/HC&#10;jRooNPRqxo8em/F8NRK+qqZs48q0qx8jM1an+rNsUymfn7b3N2AeN/9nhjt+QIciMNX2StqxScIu&#10;OgR0fx/EIQEWLEkqUmB1kJI4AV7k/P8TxS8AAAD//wMAUEsBAi0AFAAGAAgAAAAhALaDOJL+AAAA&#10;4QEAABMAAAAAAAAAAAAAAAAAAAAAAFtDb250ZW50X1R5cGVzXS54bWxQSwECLQAUAAYACAAAACEA&#10;OP0h/9YAAACUAQAACwAAAAAAAAAAAAAAAAAvAQAAX3JlbHMvLnJlbHNQSwECLQAUAAYACAAAACEA&#10;8BuBA4QCAAAYBQAADgAAAAAAAAAAAAAAAAAuAgAAZHJzL2Uyb0RvYy54bWxQSwECLQAUAAYACAAA&#10;ACEAgM/4JeAAAAAMAQAADwAAAAAAAAAAAAAAAADeBAAAZHJzL2Rvd25yZXYueG1sUEsFBgAAAAAE&#10;AAQA8wAAAOsFAAAAAA==&#10;" stroked="f">
                <v:textbox>
                  <w:txbxContent>
                    <w:p w:rsidR="00D35C5C" w:rsidRPr="00203281" w:rsidRDefault="00D35C5C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平成２８年度補正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304D62">
        <w:rPr>
          <w:rFonts w:ascii="ＭＳ 明朝" w:hAnsi="ＭＳ 明朝" w:hint="eastAsia"/>
          <w:sz w:val="24"/>
          <w:szCs w:val="24"/>
        </w:rPr>
        <w:t>２９</w:t>
      </w:r>
      <w:r w:rsidR="00CC2943" w:rsidRPr="004E39B8">
        <w:rPr>
          <w:rFonts w:ascii="ＭＳ 明朝" w:hAnsi="ＭＳ 明朝" w:hint="eastAsia"/>
          <w:sz w:val="24"/>
          <w:szCs w:val="24"/>
        </w:rPr>
        <w:t>年</w:t>
      </w:r>
      <w:r w:rsidR="00304D62">
        <w:rPr>
          <w:rFonts w:ascii="ＭＳ 明朝" w:hAnsi="ＭＳ 明朝" w:hint="eastAsia"/>
          <w:sz w:val="24"/>
          <w:szCs w:val="24"/>
        </w:rPr>
        <w:t>７</w:t>
      </w:r>
      <w:r w:rsidR="00CC2943" w:rsidRPr="004E39B8">
        <w:rPr>
          <w:rFonts w:ascii="ＭＳ 明朝" w:hAnsi="ＭＳ 明朝" w:hint="eastAsia"/>
          <w:sz w:val="24"/>
          <w:szCs w:val="24"/>
        </w:rPr>
        <w:t>月</w:t>
      </w:r>
      <w:r w:rsidR="00304D62">
        <w:rPr>
          <w:rFonts w:ascii="ＭＳ 明朝" w:hAnsi="ＭＳ 明朝" w:hint="eastAsia"/>
          <w:sz w:val="24"/>
          <w:szCs w:val="24"/>
        </w:rPr>
        <w:t>２７</w:t>
      </w:r>
      <w:r w:rsidR="00CC2943" w:rsidRPr="004E39B8">
        <w:rPr>
          <w:rFonts w:ascii="ＭＳ 明朝" w:hAnsi="ＭＳ 明朝" w:hint="eastAsia"/>
          <w:sz w:val="24"/>
          <w:szCs w:val="24"/>
        </w:rPr>
        <w:t>日付けで交付決定通知のあった上記補助事業を下記のとおり中止（廃止）したいので、小規模事業者持続化補助金交付</w:t>
      </w:r>
      <w:r w:rsidR="00CC2943" w:rsidRPr="000F25D1">
        <w:rPr>
          <w:rFonts w:ascii="ＭＳ 明朝" w:hAnsi="ＭＳ 明朝" w:hint="eastAsia"/>
          <w:sz w:val="24"/>
          <w:szCs w:val="24"/>
        </w:rPr>
        <w:t>要綱</w:t>
      </w:r>
      <w:r w:rsidR="006C263F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E51DCC" w:rsidRPr="000F25D1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D572C1" w:rsidRPr="00F826A6" w:rsidRDefault="00D572C1" w:rsidP="00FC5C72">
      <w:pPr>
        <w:rPr>
          <w:sz w:val="24"/>
        </w:rPr>
      </w:pPr>
      <w:bookmarkStart w:id="0" w:name="_GoBack"/>
      <w:bookmarkEnd w:id="0"/>
    </w:p>
    <w:sectPr w:rsidR="00D572C1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D62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84C0-EE6A-4AFC-A7CA-C12086AB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3</cp:revision>
  <cp:lastPrinted>2017-04-12T13:13:00Z</cp:lastPrinted>
  <dcterms:created xsi:type="dcterms:W3CDTF">2017-07-14T05:18:00Z</dcterms:created>
  <dcterms:modified xsi:type="dcterms:W3CDTF">2017-08-09T07:35:00Z</dcterms:modified>
</cp:coreProperties>
</file>